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127" w:rsidRDefault="00165127" w:rsidP="00165127">
      <w:pPr>
        <w:pStyle w:val="H1"/>
      </w:pPr>
      <w:r w:rsidRPr="00165127">
        <w:t>Objective</w:t>
      </w:r>
    </w:p>
    <w:p w:rsidR="00165127" w:rsidRDefault="00165127" w:rsidP="00165127">
      <w:r w:rsidRPr="00165127">
        <w:rPr>
          <w:lang w:val="en-US"/>
        </w:rPr>
        <w:t xml:space="preserve">Scheduled exercise programmes improve cardiovascular risk profile. </w:t>
      </w:r>
      <w:r w:rsidRPr="00165127">
        <w:t>However, long-term attendance in these programmes is extremely low. In this study, we aimed to investigate the association between habitual daily activity levels of the subjects and their cardiovascular risk profile with particular attention to blood pressure (BP) levels.</w:t>
      </w:r>
    </w:p>
    <w:p w:rsidR="00165127" w:rsidRPr="00165127" w:rsidRDefault="00165127" w:rsidP="00165127">
      <w:pPr>
        <w:pStyle w:val="H1"/>
      </w:pPr>
      <w:r w:rsidRPr="00165127">
        <w:t>Materials and Methods</w:t>
      </w:r>
    </w:p>
    <w:p w:rsidR="00165127" w:rsidRDefault="00165127" w:rsidP="00165127">
      <w:r w:rsidRPr="00165127">
        <w:rPr>
          <w:lang w:val="en-US"/>
        </w:rPr>
        <w:t xml:space="preserve">292 subjects were enrolled in the study. </w:t>
      </w:r>
      <w:r w:rsidRPr="00165127">
        <w:t>All of the subjects completed the International Physical Activity Questionnaire. Their cardiovascular risk profile and BP levels were also recorded. Subjects were divided into 3 subgroups according to their weekly total metabolic equivalent count as low, moderate and high activity groups. Comparison of these three groups with regard to cardiovascular risk status and BP levels was performed. The effect of physical activity level on BP control was also assessed.</w:t>
      </w:r>
    </w:p>
    <w:p w:rsidR="00165127" w:rsidRPr="00165127" w:rsidRDefault="00165127" w:rsidP="00165127">
      <w:pPr>
        <w:pStyle w:val="H1"/>
      </w:pPr>
      <w:r w:rsidRPr="00165127">
        <w:t>Results</w:t>
      </w:r>
    </w:p>
    <w:p w:rsidR="00165127" w:rsidRDefault="00165127" w:rsidP="00165127">
      <w:r w:rsidRPr="00165127">
        <w:rPr>
          <w:lang w:val="en-US"/>
        </w:rPr>
        <w:t xml:space="preserve">The numbers of subjects with low, moderate and high exercise level were 154, 91 and 47 respectively. </w:t>
      </w:r>
      <w:r w:rsidRPr="00165127">
        <w:t>Two hun-dred and thirty subjects were hypertensive and 105 of them had uncontrolled hypertension. The cardiovascular risk status and BP levels did not differ among low, moderate and high activity groups. Among the hypertensive population, those with uncontrolled hypertension were significantly less active those with controlled hyperten-sion.</w:t>
      </w:r>
    </w:p>
    <w:p w:rsidR="00165127" w:rsidRPr="00165127" w:rsidRDefault="00165127" w:rsidP="00165127">
      <w:pPr>
        <w:pStyle w:val="H1"/>
      </w:pPr>
      <w:r w:rsidRPr="00165127">
        <w:t>Conclusion</w:t>
      </w:r>
    </w:p>
    <w:p w:rsidR="00165127" w:rsidRDefault="00165127" w:rsidP="00165127">
      <w:r w:rsidRPr="00165127">
        <w:rPr>
          <w:lang w:val="en-US"/>
        </w:rPr>
        <w:t xml:space="preserve">Blood pressure control in this hypertensive population was found to be associated with their weekly physical activ-ity levels. </w:t>
      </w:r>
      <w:r w:rsidRPr="00165127">
        <w:t>This finding is important to highlight the effects of daily lifestyles on cardiovascular outcomes.</w:t>
      </w:r>
    </w:p>
    <w:p w:rsidR="00165127" w:rsidRPr="00165127" w:rsidRDefault="00165127" w:rsidP="00165127">
      <w:pPr>
        <w:pStyle w:val="H1"/>
      </w:pPr>
      <w:r w:rsidRPr="00165127">
        <w:t>Key words</w:t>
      </w:r>
    </w:p>
    <w:p w:rsidR="00165127" w:rsidRPr="00165127" w:rsidRDefault="00165127" w:rsidP="00165127">
      <w:pPr>
        <w:rPr>
          <w:lang w:val="en-US"/>
        </w:rPr>
      </w:pPr>
      <w:r w:rsidRPr="00165127">
        <w:rPr>
          <w:lang w:val="en-US"/>
        </w:rPr>
        <w:t>Hypertension, physical activity, sedentary life, blood pressure control</w:t>
      </w:r>
    </w:p>
    <w:p w:rsidR="00461778" w:rsidRPr="00165127" w:rsidRDefault="00461778" w:rsidP="00165127">
      <w:pPr>
        <w:rPr>
          <w:lang w:val="en-US"/>
        </w:rPr>
      </w:pPr>
    </w:p>
    <w:sectPr w:rsidR="00461778" w:rsidRPr="001651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DE"/>
    <w:rsid w:val="000B4C81"/>
    <w:rsid w:val="00165127"/>
    <w:rsid w:val="00461778"/>
    <w:rsid w:val="00BD39DE"/>
    <w:rsid w:val="00BF57B3"/>
    <w:rsid w:val="00DB3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CFB4"/>
  <w15:chartTrackingRefBased/>
  <w15:docId w15:val="{72DCD067-30B4-4D5F-A806-C38F72FB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8F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DB38F0"/>
    <w:rPr>
      <w:b/>
      <w:sz w:val="28"/>
      <w:lang w:val="en-US"/>
    </w:rPr>
  </w:style>
  <w:style w:type="character" w:customStyle="1" w:styleId="H10">
    <w:name w:val="H1 Знак"/>
    <w:basedOn w:val="a0"/>
    <w:link w:val="H1"/>
    <w:rsid w:val="00DB38F0"/>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2020-04-11T05:01:00Z</dcterms:created>
  <dcterms:modified xsi:type="dcterms:W3CDTF">2020-04-11T05:01:00Z</dcterms:modified>
</cp:coreProperties>
</file>